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BE0D3" w14:textId="61A04362" w:rsidR="000E0ACF" w:rsidRDefault="000E0ACF" w:rsidP="000E0ACF">
      <w:pPr>
        <w:pStyle w:val="NormalWeb"/>
        <w:shd w:val="clear" w:color="auto" w:fill="FFFFFF"/>
        <w:spacing w:before="0" w:beforeAutospacing="0" w:after="150" w:afterAutospacing="0" w:line="450" w:lineRule="atLeast"/>
        <w:jc w:val="both"/>
        <w:rPr>
          <w:color w:val="333333"/>
          <w:sz w:val="32"/>
          <w:szCs w:val="32"/>
        </w:rPr>
      </w:pPr>
      <w:r>
        <w:rPr>
          <w:color w:val="333333"/>
          <w:sz w:val="32"/>
          <w:szCs w:val="32"/>
        </w:rPr>
        <w:t>ĐỘI TNTP HỒ CHÍ MINH</w:t>
      </w:r>
    </w:p>
    <w:p w14:paraId="5C45F08C" w14:textId="7EBC6B03" w:rsidR="000E0ACF" w:rsidRPr="000E0ACF" w:rsidRDefault="000E0ACF" w:rsidP="000E0ACF">
      <w:pPr>
        <w:pStyle w:val="NormalWeb"/>
        <w:shd w:val="clear" w:color="auto" w:fill="FFFFFF"/>
        <w:spacing w:before="0" w:beforeAutospacing="0" w:after="150" w:afterAutospacing="0" w:line="450" w:lineRule="atLeast"/>
        <w:jc w:val="both"/>
        <w:rPr>
          <w:b/>
          <w:bCs/>
          <w:color w:val="333333"/>
          <w:sz w:val="32"/>
          <w:szCs w:val="32"/>
        </w:rPr>
      </w:pPr>
      <w:r w:rsidRPr="000E0ACF">
        <w:rPr>
          <w:b/>
          <w:bCs/>
          <w:color w:val="333333"/>
          <w:sz w:val="32"/>
          <w:szCs w:val="32"/>
        </w:rPr>
        <w:t>LIÊN ĐỘI TRƯỜNG TH DUY VINH</w:t>
      </w:r>
    </w:p>
    <w:p w14:paraId="451AB2DD" w14:textId="77777777" w:rsidR="000E0ACF" w:rsidRPr="000E0ACF" w:rsidRDefault="000E0ACF" w:rsidP="000E0ACF">
      <w:pPr>
        <w:pStyle w:val="NormalWeb"/>
        <w:shd w:val="clear" w:color="auto" w:fill="FFFFFF"/>
        <w:spacing w:before="0" w:beforeAutospacing="0" w:after="150" w:afterAutospacing="0" w:line="450" w:lineRule="atLeast"/>
        <w:jc w:val="center"/>
        <w:rPr>
          <w:b/>
          <w:bCs/>
          <w:color w:val="333333"/>
          <w:sz w:val="32"/>
          <w:szCs w:val="32"/>
        </w:rPr>
      </w:pPr>
      <w:r w:rsidRPr="000E0ACF">
        <w:rPr>
          <w:b/>
          <w:bCs/>
          <w:color w:val="333333"/>
          <w:sz w:val="32"/>
          <w:szCs w:val="32"/>
        </w:rPr>
        <w:t>BÀI VIẾT: THIẾU NHI VIỆT NAM HỌC TẬP TỐT</w:t>
      </w:r>
    </w:p>
    <w:p w14:paraId="1D6247A8" w14:textId="06F376A1" w:rsidR="000E0ACF" w:rsidRPr="000E0ACF" w:rsidRDefault="000E0ACF" w:rsidP="000E0ACF">
      <w:pPr>
        <w:pStyle w:val="NormalWeb"/>
        <w:shd w:val="clear" w:color="auto" w:fill="FFFFFF"/>
        <w:spacing w:before="0" w:beforeAutospacing="0" w:after="150" w:afterAutospacing="0" w:line="450" w:lineRule="atLeast"/>
        <w:jc w:val="center"/>
        <w:rPr>
          <w:b/>
          <w:bCs/>
          <w:color w:val="333333"/>
          <w:sz w:val="32"/>
          <w:szCs w:val="32"/>
        </w:rPr>
      </w:pPr>
      <w:r w:rsidRPr="000E0ACF">
        <w:rPr>
          <w:b/>
          <w:bCs/>
          <w:color w:val="333333"/>
          <w:sz w:val="32"/>
          <w:szCs w:val="32"/>
        </w:rPr>
        <w:t>-RÈN LUYỆN CHĂM</w:t>
      </w:r>
    </w:p>
    <w:p w14:paraId="083F3112" w14:textId="77777777" w:rsidR="000E0ACF" w:rsidRDefault="000E0ACF" w:rsidP="000E0ACF">
      <w:pPr>
        <w:pStyle w:val="NormalWeb"/>
        <w:shd w:val="clear" w:color="auto" w:fill="FFFFFF"/>
        <w:spacing w:before="0" w:beforeAutospacing="0" w:after="150" w:afterAutospacing="0" w:line="450" w:lineRule="atLeast"/>
        <w:ind w:firstLine="720"/>
        <w:jc w:val="both"/>
        <w:rPr>
          <w:color w:val="333333"/>
          <w:sz w:val="32"/>
          <w:szCs w:val="32"/>
        </w:rPr>
      </w:pPr>
      <w:r w:rsidRPr="000E0ACF">
        <w:rPr>
          <w:color w:val="333333"/>
          <w:sz w:val="32"/>
          <w:szCs w:val="32"/>
        </w:rPr>
        <w:t xml:space="preserve">Nhằm triển khai có hiệu quả phong trào “Thiếu nhi Việt Nam thi đua làm theo 5 điều Bác Hồ dạy”, tạo môi trường rèn luyện “Học mà chơi - Chơi mà học” để giúp các em học sinh thực hiện tốt Chương trình Dự bị đội viên và Rèn luyện đội viên trong năm học 2024-2025, hưởng ứng tích cực "Ngày chuyển đổi số quốc gia" năm 2024, Liên đội TH </w:t>
      </w:r>
      <w:r>
        <w:rPr>
          <w:color w:val="333333"/>
          <w:sz w:val="32"/>
          <w:szCs w:val="32"/>
        </w:rPr>
        <w:t xml:space="preserve">Duy Vinh </w:t>
      </w:r>
      <w:r w:rsidRPr="000E0ACF">
        <w:rPr>
          <w:color w:val="333333"/>
          <w:sz w:val="32"/>
          <w:szCs w:val="32"/>
        </w:rPr>
        <w:t>tiếp tục triển khai chương trình "Thiếu nhi Việt Nam - Học tập tốt</w:t>
      </w:r>
      <w:r>
        <w:rPr>
          <w:color w:val="333333"/>
          <w:sz w:val="32"/>
          <w:szCs w:val="32"/>
        </w:rPr>
        <w:t>;</w:t>
      </w:r>
      <w:r w:rsidRPr="000E0ACF">
        <w:rPr>
          <w:color w:val="333333"/>
          <w:sz w:val="32"/>
          <w:szCs w:val="32"/>
        </w:rPr>
        <w:t xml:space="preserve"> </w:t>
      </w:r>
      <w:r w:rsidRPr="000E0ACF">
        <w:rPr>
          <w:color w:val="333333"/>
          <w:sz w:val="32"/>
          <w:szCs w:val="32"/>
        </w:rPr>
        <w:tab/>
      </w:r>
    </w:p>
    <w:p w14:paraId="6C9B047E" w14:textId="77777777" w:rsidR="000E0ACF" w:rsidRDefault="000E0ACF" w:rsidP="000E0ACF">
      <w:pPr>
        <w:pStyle w:val="NormalWeb"/>
        <w:shd w:val="clear" w:color="auto" w:fill="FFFFFF"/>
        <w:spacing w:before="0" w:beforeAutospacing="0" w:after="150" w:afterAutospacing="0" w:line="450" w:lineRule="atLeast"/>
        <w:ind w:firstLine="720"/>
        <w:jc w:val="both"/>
        <w:rPr>
          <w:color w:val="333333"/>
          <w:sz w:val="32"/>
          <w:szCs w:val="32"/>
          <w:shd w:val="clear" w:color="auto" w:fill="FFFFFF"/>
        </w:rPr>
      </w:pPr>
      <w:r w:rsidRPr="000E0ACF">
        <w:rPr>
          <w:color w:val="333333"/>
          <w:sz w:val="32"/>
          <w:szCs w:val="32"/>
          <w:shd w:val="clear" w:color="auto" w:fill="FFFFFF"/>
        </w:rPr>
        <w:t>Ngày hội “Thiếu nhi Việt Nam - Học tập tốt, rèn luyện chăm” là hoạt động giáo dục, trải nghiệm dành cho các em đội viên, thiếu niên</w:t>
      </w:r>
      <w:r>
        <w:rPr>
          <w:color w:val="333333"/>
          <w:sz w:val="32"/>
          <w:szCs w:val="32"/>
          <w:shd w:val="clear" w:color="auto" w:fill="FFFFFF"/>
        </w:rPr>
        <w:t xml:space="preserve"> </w:t>
      </w:r>
      <w:r w:rsidRPr="000E0ACF">
        <w:rPr>
          <w:color w:val="333333"/>
          <w:sz w:val="32"/>
          <w:szCs w:val="32"/>
          <w:shd w:val="clear" w:color="auto" w:fill="FFFFFF"/>
        </w:rPr>
        <w:t xml:space="preserve"> và nhi đồng </w:t>
      </w:r>
      <w:r>
        <w:rPr>
          <w:color w:val="333333"/>
          <w:sz w:val="32"/>
          <w:szCs w:val="32"/>
          <w:shd w:val="clear" w:color="auto" w:fill="FFFFFF"/>
        </w:rPr>
        <w:t>;</w:t>
      </w:r>
    </w:p>
    <w:p w14:paraId="6C24659C" w14:textId="1BE99F8F" w:rsidR="000E0ACF" w:rsidRPr="000E0ACF" w:rsidRDefault="000E0ACF" w:rsidP="000E0ACF">
      <w:pPr>
        <w:pStyle w:val="NormalWeb"/>
        <w:shd w:val="clear" w:color="auto" w:fill="FFFFFF"/>
        <w:spacing w:before="0" w:beforeAutospacing="0" w:after="150" w:afterAutospacing="0" w:line="450" w:lineRule="atLeast"/>
        <w:ind w:firstLine="720"/>
        <w:jc w:val="both"/>
        <w:rPr>
          <w:color w:val="333333"/>
          <w:sz w:val="32"/>
          <w:szCs w:val="32"/>
        </w:rPr>
      </w:pPr>
      <w:r w:rsidRPr="000E0ACF">
        <w:rPr>
          <w:color w:val="333333"/>
          <w:sz w:val="32"/>
          <w:szCs w:val="32"/>
          <w:shd w:val="clear" w:color="auto" w:fill="FFFFFF"/>
        </w:rPr>
        <w:t>Mục tiêu Ngày hội là nhằm tạo môi trường để các em thi đua học tập, rèn luyện sức khỏe, phát triển thể lực và trau dồi kỹ năng thông qua các hoạt động học tập, vui chơi giải trí, các hoạt động cộng đồng; xây dựng nhân sinh quan sống tốt đẹp cho các em với nền tảng cốt lõi là yêu thương con người và môi trường, thái độ sống có ích, tạo giá trị.</w:t>
      </w:r>
    </w:p>
    <w:p w14:paraId="5D90E9E5" w14:textId="79E981DE" w:rsidR="00BF2A14" w:rsidRDefault="000E0ACF">
      <w:r w:rsidRPr="000E0ACF">
        <w:lastRenderedPageBreak/>
        <w:drawing>
          <wp:inline distT="0" distB="0" distL="0" distR="0" wp14:anchorId="06A6C32E" wp14:editId="0275AA14">
            <wp:extent cx="5760720" cy="3691433"/>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63848" cy="3693437"/>
                    </a:xfrm>
                    <a:prstGeom prst="rect">
                      <a:avLst/>
                    </a:prstGeom>
                  </pic:spPr>
                </pic:pic>
              </a:graphicData>
            </a:graphic>
          </wp:inline>
        </w:drawing>
      </w:r>
    </w:p>
    <w:p w14:paraId="0E281E2F" w14:textId="41D2362A" w:rsidR="000E0ACF" w:rsidRDefault="000E0ACF">
      <w:r w:rsidRPr="000E0ACF">
        <w:drawing>
          <wp:inline distT="0" distB="0" distL="0" distR="0" wp14:anchorId="57ACB022" wp14:editId="68E8E1F7">
            <wp:extent cx="5760720" cy="43205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4320540"/>
                    </a:xfrm>
                    <a:prstGeom prst="rect">
                      <a:avLst/>
                    </a:prstGeom>
                  </pic:spPr>
                </pic:pic>
              </a:graphicData>
            </a:graphic>
          </wp:inline>
        </w:drawing>
      </w:r>
    </w:p>
    <w:p w14:paraId="3874B263" w14:textId="07950C55" w:rsidR="00764E36" w:rsidRDefault="00764E36">
      <w:r w:rsidRPr="00764E36">
        <w:lastRenderedPageBreak/>
        <w:drawing>
          <wp:inline distT="0" distB="0" distL="0" distR="0" wp14:anchorId="7C06DFFC" wp14:editId="27962CAB">
            <wp:extent cx="5760720" cy="25920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2592070"/>
                    </a:xfrm>
                    <a:prstGeom prst="rect">
                      <a:avLst/>
                    </a:prstGeom>
                  </pic:spPr>
                </pic:pic>
              </a:graphicData>
            </a:graphic>
          </wp:inline>
        </w:drawing>
      </w:r>
    </w:p>
    <w:p w14:paraId="4F7B90E1" w14:textId="11750507" w:rsidR="00764E36" w:rsidRDefault="00764E36">
      <w:r w:rsidRPr="00764E36">
        <w:drawing>
          <wp:inline distT="0" distB="0" distL="0" distR="0" wp14:anchorId="514EA89F" wp14:editId="60DAB803">
            <wp:extent cx="5760720" cy="25920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2592070"/>
                    </a:xfrm>
                    <a:prstGeom prst="rect">
                      <a:avLst/>
                    </a:prstGeom>
                  </pic:spPr>
                </pic:pic>
              </a:graphicData>
            </a:graphic>
          </wp:inline>
        </w:drawing>
      </w:r>
    </w:p>
    <w:p w14:paraId="74E12570" w14:textId="2AA760EB" w:rsidR="00764E36" w:rsidRDefault="00764E36">
      <w:r>
        <w:rPr>
          <w:noProof/>
        </w:rPr>
        <w:drawing>
          <wp:inline distT="0" distB="0" distL="0" distR="0" wp14:anchorId="780304A5" wp14:editId="393C9960">
            <wp:extent cx="5760720" cy="25920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592070"/>
                    </a:xfrm>
                    <a:prstGeom prst="rect">
                      <a:avLst/>
                    </a:prstGeom>
                    <a:noFill/>
                    <a:ln>
                      <a:noFill/>
                    </a:ln>
                  </pic:spPr>
                </pic:pic>
              </a:graphicData>
            </a:graphic>
          </wp:inline>
        </w:drawing>
      </w:r>
    </w:p>
    <w:p w14:paraId="723DEA64" w14:textId="1820D9FA" w:rsidR="00764E36" w:rsidRDefault="00764E36">
      <w:r>
        <w:rPr>
          <w:noProof/>
        </w:rPr>
        <w:lastRenderedPageBreak/>
        <w:drawing>
          <wp:inline distT="0" distB="0" distL="0" distR="0" wp14:anchorId="1897693D" wp14:editId="7E58A857">
            <wp:extent cx="5760720" cy="25920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592070"/>
                    </a:xfrm>
                    <a:prstGeom prst="rect">
                      <a:avLst/>
                    </a:prstGeom>
                    <a:noFill/>
                    <a:ln>
                      <a:noFill/>
                    </a:ln>
                  </pic:spPr>
                </pic:pic>
              </a:graphicData>
            </a:graphic>
          </wp:inline>
        </w:drawing>
      </w:r>
    </w:p>
    <w:sectPr w:rsidR="00764E36" w:rsidSect="00AD0B86">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ACF"/>
    <w:rsid w:val="000E0ACF"/>
    <w:rsid w:val="00192A73"/>
    <w:rsid w:val="001F571B"/>
    <w:rsid w:val="00764E36"/>
    <w:rsid w:val="00AD0B86"/>
    <w:rsid w:val="00BF2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E63E7"/>
  <w15:chartTrackingRefBased/>
  <w15:docId w15:val="{19F38357-8B20-4BC2-BF62-B5424F5DA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0ACF"/>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15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2025-05-16T04:53:00Z</dcterms:created>
  <dcterms:modified xsi:type="dcterms:W3CDTF">2025-05-16T04:53:00Z</dcterms:modified>
</cp:coreProperties>
</file>